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D7CB" w14:textId="77777777" w:rsidR="000F3594" w:rsidRPr="000F3594" w:rsidRDefault="000F3594" w:rsidP="00515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B39B3" w14:textId="62A091CB" w:rsidR="000F3594" w:rsidRPr="00FB3D66" w:rsidRDefault="00FB3D66" w:rsidP="00515C5C">
      <w:pPr>
        <w:jc w:val="center"/>
      </w:pPr>
      <w:r>
        <w:rPr>
          <w:rFonts w:ascii="Roboto" w:hAnsi="Roboto"/>
          <w:sz w:val="44"/>
          <w:szCs w:val="44"/>
        </w:rPr>
        <w:t>D</w:t>
      </w:r>
      <w:r w:rsidRPr="00515C5C">
        <w:rPr>
          <w:rFonts w:ascii="Roboto" w:hAnsi="Roboto"/>
          <w:sz w:val="44"/>
          <w:szCs w:val="44"/>
        </w:rPr>
        <w:t>iversity, Equity, and Inclusion Statement</w:t>
      </w:r>
    </w:p>
    <w:p w14:paraId="3D04675F" w14:textId="5BEE9825" w:rsidR="00FB3D66" w:rsidRDefault="00153170" w:rsidP="00FB3D66">
      <w:pPr>
        <w:shd w:val="clear" w:color="auto" w:fill="FFFFFF"/>
        <w:spacing w:after="300" w:line="398" w:lineRule="atLeast"/>
        <w:jc w:val="both"/>
        <w:textAlignment w:val="baseline"/>
        <w:rPr>
          <w:rFonts w:ascii="Roboto" w:eastAsia="Times New Roman" w:hAnsi="Roboto" w:cs="Times New Roman"/>
          <w:color w:val="4E4E4E"/>
          <w:sz w:val="24"/>
          <w:szCs w:val="24"/>
        </w:rPr>
      </w:pPr>
      <w:r>
        <w:rPr>
          <w:rFonts w:ascii="Roboto" w:eastAsia="Times New Roman" w:hAnsi="Roboto" w:cs="Times New Roman"/>
          <w:color w:val="4E4E4E"/>
          <w:sz w:val="24"/>
          <w:szCs w:val="24"/>
        </w:rPr>
        <w:t xml:space="preserve">The </w:t>
      </w:r>
      <w:r w:rsidR="000F3594">
        <w:rPr>
          <w:rFonts w:ascii="Roboto" w:eastAsia="Times New Roman" w:hAnsi="Roboto" w:cs="Times New Roman"/>
          <w:color w:val="4E4E4E"/>
          <w:sz w:val="24"/>
          <w:szCs w:val="24"/>
        </w:rPr>
        <w:t>A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>merican Association of State Geologists (A</w:t>
      </w:r>
      <w:r w:rsidR="000F3594">
        <w:rPr>
          <w:rFonts w:ascii="Roboto" w:eastAsia="Times New Roman" w:hAnsi="Roboto" w:cs="Times New Roman"/>
          <w:color w:val="4E4E4E"/>
          <w:sz w:val="24"/>
          <w:szCs w:val="24"/>
        </w:rPr>
        <w:t>ASG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>)</w:t>
      </w:r>
      <w:r w:rsid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 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represents </w:t>
      </w:r>
      <w:r w:rsid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the 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>g</w:t>
      </w:r>
      <w:r w:rsid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eological 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>s</w:t>
      </w:r>
      <w:r w:rsid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urveys of the 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50 </w:t>
      </w:r>
      <w:r w:rsidR="000F3594">
        <w:rPr>
          <w:rFonts w:ascii="Roboto" w:eastAsia="Times New Roman" w:hAnsi="Roboto" w:cs="Times New Roman"/>
          <w:color w:val="4E4E4E"/>
          <w:sz w:val="24"/>
          <w:szCs w:val="24"/>
        </w:rPr>
        <w:t>United States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 and Puerto Rico.</w:t>
      </w:r>
      <w:r w:rsid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 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AASG </w:t>
      </w:r>
      <w:r w:rsidR="00FB3D66" w:rsidRPr="00FB3D66">
        <w:rPr>
          <w:rFonts w:ascii="Roboto" w:eastAsia="Times New Roman" w:hAnsi="Roboto" w:cs="Times New Roman"/>
          <w:color w:val="4E4E4E"/>
          <w:sz w:val="24"/>
          <w:szCs w:val="24"/>
        </w:rPr>
        <w:t>seeks to advance the science and practical application of geology and related earth sciences</w:t>
      </w:r>
      <w:r w:rsidR="000F3594">
        <w:rPr>
          <w:rFonts w:ascii="Roboto" w:eastAsia="Times New Roman" w:hAnsi="Roboto" w:cs="Times New Roman"/>
          <w:color w:val="4E4E4E"/>
          <w:sz w:val="24"/>
          <w:szCs w:val="24"/>
        </w:rPr>
        <w:t>.</w:t>
      </w:r>
      <w:r w:rsidR="000F3594" w:rsidRP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 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Geoscientists work at the forefront of our changing natural environment. We are also engaged in the interaction between this environment and society. </w:t>
      </w:r>
    </w:p>
    <w:p w14:paraId="71174EDC" w14:textId="1540399A" w:rsidR="00FB3D66" w:rsidRDefault="000F3594" w:rsidP="00FB3D66">
      <w:pPr>
        <w:shd w:val="clear" w:color="auto" w:fill="FFFFFF"/>
        <w:spacing w:after="300" w:line="398" w:lineRule="atLeast"/>
        <w:jc w:val="both"/>
        <w:textAlignment w:val="baseline"/>
        <w:rPr>
          <w:rFonts w:ascii="Roboto" w:eastAsia="Times New Roman" w:hAnsi="Roboto" w:cs="Times New Roman"/>
          <w:color w:val="4E4E4E"/>
          <w:sz w:val="24"/>
          <w:szCs w:val="24"/>
        </w:rPr>
      </w:pPr>
      <w:r>
        <w:rPr>
          <w:rFonts w:ascii="Roboto" w:eastAsia="Times New Roman" w:hAnsi="Roboto" w:cs="Times New Roman"/>
          <w:color w:val="4E4E4E"/>
          <w:sz w:val="24"/>
          <w:szCs w:val="24"/>
        </w:rPr>
        <w:t xml:space="preserve">AASG 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values </w:t>
      </w:r>
      <w:r w:rsidR="00FB3D66" w:rsidRPr="000F3594">
        <w:rPr>
          <w:rFonts w:ascii="Roboto" w:eastAsia="Times New Roman" w:hAnsi="Roboto" w:cs="Times New Roman"/>
          <w:color w:val="4E4E4E"/>
          <w:sz w:val="24"/>
          <w:szCs w:val="24"/>
        </w:rPr>
        <w:t>a diverse, equitable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>,</w:t>
      </w:r>
      <w:r w:rsidR="00FB3D66" w:rsidRP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 and inclusive workplace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 and commits to addressing the challenges of intersectionality faced by Black, Indigenous, and People of Color (BIPOC) and gender non-binary individuals in the geosciences. We 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 xml:space="preserve">believe </w:t>
      </w:r>
      <w:r w:rsidRP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that collaboration between individuals with 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>diverse</w:t>
      </w:r>
      <w:r w:rsidR="00FB3D66" w:rsidRP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 </w:t>
      </w:r>
      <w:r w:rsidRP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perspectives and a unity of purpose will strengthen 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>and improve the well-being of the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 xml:space="preserve"> geo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>science community,</w:t>
      </w:r>
      <w:r w:rsidR="00153170">
        <w:rPr>
          <w:rFonts w:ascii="Roboto" w:eastAsia="Times New Roman" w:hAnsi="Roboto" w:cs="Times New Roman"/>
          <w:color w:val="4E4E4E"/>
          <w:sz w:val="24"/>
          <w:szCs w:val="24"/>
        </w:rPr>
        <w:t xml:space="preserve"> </w:t>
      </w:r>
      <w:r w:rsidRPr="000F3594">
        <w:rPr>
          <w:rFonts w:ascii="Roboto" w:eastAsia="Times New Roman" w:hAnsi="Roboto" w:cs="Times New Roman"/>
          <w:color w:val="4E4E4E"/>
          <w:sz w:val="24"/>
          <w:szCs w:val="24"/>
        </w:rPr>
        <w:t>yield innovative solutions for our clients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 xml:space="preserve">, 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and 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>collectively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 address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 xml:space="preserve"> the</w:t>
      </w:r>
      <w:r w:rsidR="00153170">
        <w:rPr>
          <w:rFonts w:ascii="Roboto" w:eastAsia="Times New Roman" w:hAnsi="Roboto" w:cs="Times New Roman"/>
          <w:color w:val="4E4E4E"/>
          <w:sz w:val="24"/>
          <w:szCs w:val="24"/>
        </w:rPr>
        <w:t xml:space="preserve"> </w:t>
      </w:r>
      <w:r w:rsidR="0065719B">
        <w:rPr>
          <w:rFonts w:ascii="Roboto" w:eastAsia="Times New Roman" w:hAnsi="Roboto" w:cs="Times New Roman"/>
          <w:color w:val="4E4E4E"/>
          <w:sz w:val="24"/>
          <w:szCs w:val="24"/>
        </w:rPr>
        <w:t>societal</w:t>
      </w:r>
      <w:r w:rsidR="00153170">
        <w:rPr>
          <w:rFonts w:ascii="Roboto" w:eastAsia="Times New Roman" w:hAnsi="Roboto" w:cs="Times New Roman"/>
          <w:color w:val="4E4E4E"/>
          <w:sz w:val="24"/>
          <w:szCs w:val="24"/>
        </w:rPr>
        <w:t xml:space="preserve"> needs of these 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>United States and the states that we serve</w:t>
      </w:r>
      <w:r w:rsidRP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. </w:t>
      </w:r>
    </w:p>
    <w:p w14:paraId="33B23F1C" w14:textId="24DBB669" w:rsidR="00FB3D66" w:rsidRDefault="000F3594" w:rsidP="00FB3D66">
      <w:pPr>
        <w:shd w:val="clear" w:color="auto" w:fill="FFFFFF"/>
        <w:spacing w:after="300" w:line="398" w:lineRule="atLeast"/>
        <w:jc w:val="both"/>
        <w:textAlignment w:val="baseline"/>
        <w:rPr>
          <w:rFonts w:ascii="Roboto" w:eastAsia="Times New Roman" w:hAnsi="Roboto" w:cs="Times New Roman"/>
          <w:color w:val="4E4E4E"/>
          <w:sz w:val="24"/>
          <w:szCs w:val="24"/>
        </w:rPr>
      </w:pPr>
      <w:r w:rsidRP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Therefore, 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>AASG</w:t>
      </w:r>
      <w:r w:rsidRP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 will intentionally </w:t>
      </w:r>
      <w:r w:rsidR="00153170">
        <w:rPr>
          <w:rFonts w:ascii="Roboto" w:eastAsia="Times New Roman" w:hAnsi="Roboto" w:cs="Times New Roman"/>
          <w:color w:val="4E4E4E"/>
          <w:sz w:val="24"/>
          <w:szCs w:val="24"/>
        </w:rPr>
        <w:t xml:space="preserve">encourage </w:t>
      </w:r>
      <w:r w:rsidR="0065719B">
        <w:rPr>
          <w:rFonts w:ascii="Roboto" w:eastAsia="Times New Roman" w:hAnsi="Roboto" w:cs="Times New Roman"/>
          <w:color w:val="4E4E4E"/>
          <w:sz w:val="24"/>
          <w:szCs w:val="24"/>
        </w:rPr>
        <w:t xml:space="preserve">our membership to </w:t>
      </w:r>
      <w:r w:rsidRPr="000F3594">
        <w:rPr>
          <w:rFonts w:ascii="Roboto" w:eastAsia="Times New Roman" w:hAnsi="Roboto" w:cs="Times New Roman"/>
          <w:color w:val="4E4E4E"/>
          <w:sz w:val="24"/>
          <w:szCs w:val="24"/>
        </w:rPr>
        <w:t>increase awareness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 of the challenges and disparities faced by BIPOC and gender non-binary individuals</w:t>
      </w:r>
      <w:r w:rsidRPr="000F3594">
        <w:rPr>
          <w:rFonts w:ascii="Roboto" w:eastAsia="Times New Roman" w:hAnsi="Roboto" w:cs="Times New Roman"/>
          <w:color w:val="4E4E4E"/>
          <w:sz w:val="24"/>
          <w:szCs w:val="24"/>
        </w:rPr>
        <w:t>, foster dialogue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 between members</w:t>
      </w:r>
      <w:r w:rsidRP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, and seek continuous improvement in 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developing safe, diverse, and inclusive workspaces. AASG is committed to promoting sustainability in the geosciences community by advancing </w:t>
      </w:r>
      <w:r w:rsidRPr="000F3594">
        <w:rPr>
          <w:rFonts w:ascii="Roboto" w:eastAsia="Times New Roman" w:hAnsi="Roboto" w:cs="Times New Roman"/>
          <w:color w:val="4E4E4E"/>
          <w:sz w:val="24"/>
          <w:szCs w:val="24"/>
        </w:rPr>
        <w:t>diversity, equity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>,</w:t>
      </w:r>
      <w:r w:rsidRPr="000F3594">
        <w:rPr>
          <w:rFonts w:ascii="Roboto" w:eastAsia="Times New Roman" w:hAnsi="Roboto" w:cs="Times New Roman"/>
          <w:color w:val="4E4E4E"/>
          <w:sz w:val="24"/>
          <w:szCs w:val="24"/>
        </w:rPr>
        <w:t xml:space="preserve"> and inclusion throughout our 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>individual organizatio</w:t>
      </w:r>
      <w:r w:rsidR="00FB3D66">
        <w:rPr>
          <w:rFonts w:ascii="Roboto" w:eastAsia="Times New Roman" w:hAnsi="Roboto" w:cs="Times New Roman"/>
          <w:color w:val="4E4E4E"/>
          <w:sz w:val="24"/>
          <w:szCs w:val="24"/>
        </w:rPr>
        <w:t>ns.</w:t>
      </w:r>
    </w:p>
    <w:p w14:paraId="0EA14F4A" w14:textId="04CCB09F" w:rsidR="000F3594" w:rsidRPr="000F3594" w:rsidRDefault="00FB3D66" w:rsidP="00515C5C">
      <w:pPr>
        <w:shd w:val="clear" w:color="auto" w:fill="FFFFFF"/>
        <w:spacing w:after="300" w:line="398" w:lineRule="atLeast"/>
        <w:jc w:val="both"/>
        <w:textAlignment w:val="baseline"/>
        <w:rPr>
          <w:rFonts w:ascii="Roboto" w:eastAsia="Times New Roman" w:hAnsi="Roboto" w:cs="Times New Roman"/>
          <w:color w:val="4E4E4E"/>
          <w:sz w:val="24"/>
          <w:szCs w:val="24"/>
        </w:rPr>
      </w:pPr>
      <w:r w:rsidRPr="00FB3D66">
        <w:rPr>
          <w:rFonts w:ascii="Roboto" w:eastAsia="Times New Roman" w:hAnsi="Roboto" w:cs="Times New Roman"/>
          <w:color w:val="4E4E4E"/>
          <w:sz w:val="24"/>
          <w:szCs w:val="24"/>
        </w:rPr>
        <w:t xml:space="preserve">Adopted </w:t>
      </w:r>
      <w:r>
        <w:rPr>
          <w:rFonts w:ascii="Roboto" w:eastAsia="Times New Roman" w:hAnsi="Roboto" w:cs="Times New Roman"/>
          <w:color w:val="4E4E4E"/>
          <w:sz w:val="24"/>
          <w:szCs w:val="24"/>
        </w:rPr>
        <w:t>4 June 2021</w:t>
      </w:r>
    </w:p>
    <w:p w14:paraId="5D6B7364" w14:textId="77777777" w:rsidR="00092670" w:rsidRDefault="00092670" w:rsidP="00515C5C">
      <w:pPr>
        <w:jc w:val="both"/>
      </w:pPr>
    </w:p>
    <w:sectPr w:rsidR="000926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7871" w14:textId="77777777" w:rsidR="00FF069A" w:rsidRDefault="00FF069A" w:rsidP="00FB3D66">
      <w:pPr>
        <w:spacing w:after="0" w:line="240" w:lineRule="auto"/>
      </w:pPr>
      <w:r>
        <w:separator/>
      </w:r>
    </w:p>
  </w:endnote>
  <w:endnote w:type="continuationSeparator" w:id="0">
    <w:p w14:paraId="1CD4AE05" w14:textId="77777777" w:rsidR="00FF069A" w:rsidRDefault="00FF069A" w:rsidP="00FB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7B30" w14:textId="77777777" w:rsidR="00FF069A" w:rsidRDefault="00FF069A" w:rsidP="00FB3D66">
      <w:pPr>
        <w:spacing w:after="0" w:line="240" w:lineRule="auto"/>
      </w:pPr>
      <w:r>
        <w:separator/>
      </w:r>
    </w:p>
  </w:footnote>
  <w:footnote w:type="continuationSeparator" w:id="0">
    <w:p w14:paraId="2FD77D78" w14:textId="77777777" w:rsidR="00FF069A" w:rsidRDefault="00FF069A" w:rsidP="00FB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A00E" w14:textId="56B65681" w:rsidR="00FB3D66" w:rsidRDefault="00FB3D66" w:rsidP="00515C5C">
    <w:pPr>
      <w:pStyle w:val="Header"/>
      <w:jc w:val="center"/>
    </w:pPr>
    <w:r>
      <w:rPr>
        <w:noProof/>
      </w:rPr>
      <w:drawing>
        <wp:inline distT="0" distB="0" distL="0" distR="0" wp14:anchorId="2C216C8E" wp14:editId="225858C2">
          <wp:extent cx="2926080" cy="920744"/>
          <wp:effectExtent l="0" t="0" r="0" b="0"/>
          <wp:docPr id="3" name="Picture 3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92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MDA1NbMwNzE3NTdU0lEKTi0uzszPAykwrgUAccBSIiwAAAA="/>
  </w:docVars>
  <w:rsids>
    <w:rsidRoot w:val="000F3594"/>
    <w:rsid w:val="00036D22"/>
    <w:rsid w:val="00092670"/>
    <w:rsid w:val="000F3594"/>
    <w:rsid w:val="00153170"/>
    <w:rsid w:val="00515C5C"/>
    <w:rsid w:val="0065719B"/>
    <w:rsid w:val="006C4EF7"/>
    <w:rsid w:val="008B1A9E"/>
    <w:rsid w:val="00C93201"/>
    <w:rsid w:val="00DC2B7D"/>
    <w:rsid w:val="00FB3D66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131B0"/>
  <w15:chartTrackingRefBased/>
  <w15:docId w15:val="{919FC574-44F5-4CD0-A603-9C1CFF15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66"/>
  </w:style>
  <w:style w:type="paragraph" w:styleId="Footer">
    <w:name w:val="footer"/>
    <w:basedOn w:val="Normal"/>
    <w:link w:val="FooterChar"/>
    <w:uiPriority w:val="99"/>
    <w:unhideWhenUsed/>
    <w:rsid w:val="00FB3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66"/>
  </w:style>
  <w:style w:type="paragraph" w:styleId="BalloonText">
    <w:name w:val="Balloon Text"/>
    <w:basedOn w:val="Normal"/>
    <w:link w:val="BalloonTextChar"/>
    <w:uiPriority w:val="99"/>
    <w:semiHidden/>
    <w:unhideWhenUsed/>
    <w:rsid w:val="0003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F9BC-5C99-4EFB-93D9-690EAFFD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Yellich</dc:creator>
  <cp:keywords/>
  <dc:description/>
  <cp:lastModifiedBy>Lauren Zeeck</cp:lastModifiedBy>
  <cp:revision>2</cp:revision>
  <dcterms:created xsi:type="dcterms:W3CDTF">2021-07-03T14:48:00Z</dcterms:created>
  <dcterms:modified xsi:type="dcterms:W3CDTF">2021-07-03T14:48:00Z</dcterms:modified>
</cp:coreProperties>
</file>